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A" w:rsidRPr="00FB58AA" w:rsidRDefault="00FB58AA" w:rsidP="00FB58A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58AA">
        <w:rPr>
          <w:rFonts w:ascii="Times New Roman" w:hAnsi="Times New Roman" w:cs="Times New Roman"/>
          <w:b/>
          <w:sz w:val="24"/>
          <w:szCs w:val="24"/>
        </w:rPr>
        <w:t>МУНИЦИПАЛЬНОМУ СЛУЖАЩЕМУ ОБ ОСНОВАХ АНТИКОРРУПЦИОННОГО ПОВЕДЕНИЯ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FB58AA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</w:t>
      </w:r>
      <w:r w:rsidRPr="00911928">
        <w:rPr>
          <w:rFonts w:ascii="Times New Roman" w:hAnsi="Times New Roman" w:cs="Times New Roman"/>
          <w:sz w:val="24"/>
          <w:szCs w:val="24"/>
          <w:u w:val="single"/>
        </w:rPr>
        <w:t>органов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, институтов гражданского общества, организаций и физических лиц в пределах их полномочий: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I. ОСНОВНЫЕ ОБЯЗАННОСТИ МУНИЦИПАЛЬНОГО СЛУЖАЩЕГО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(ст. 12 Федерального закона «О муниципальной службе в Российской Федерации»).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Муниципальный служащий обязан: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911928" w:rsidRDefault="00FB58AA" w:rsidP="0091192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1928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911928" w:rsidRPr="00911928">
        <w:rPr>
          <w:rFonts w:ascii="Times New Roman" w:hAnsi="Times New Roman" w:cs="Times New Roman"/>
          <w:b/>
          <w:sz w:val="24"/>
          <w:szCs w:val="24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 xml:space="preserve"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–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</w:t>
      </w:r>
      <w:r w:rsidR="00C84314"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</w:t>
      </w:r>
      <w:r w:rsidR="00C84314">
        <w:rPr>
          <w:rFonts w:ascii="Times New Roman" w:hAnsi="Times New Roman" w:cs="Times New Roman"/>
          <w:sz w:val="24"/>
          <w:szCs w:val="24"/>
        </w:rPr>
        <w:t xml:space="preserve">, </w:t>
      </w:r>
      <w:r w:rsidR="00C84314" w:rsidRPr="00C84314">
        <w:rPr>
          <w:rFonts w:ascii="Times New Roman" w:hAnsi="Times New Roman" w:cs="Times New Roman"/>
          <w:sz w:val="24"/>
          <w:szCs w:val="24"/>
        </w:rPr>
        <w:t xml:space="preserve"> </w:t>
      </w:r>
      <w:r w:rsidR="00C84314"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имуществе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имущественного характера членов своей семьи.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C84314" w:rsidRPr="00FB58AA" w:rsidRDefault="00FB58AA" w:rsidP="00C8431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 </w:t>
      </w:r>
      <w:r w:rsidRPr="00C84314">
        <w:rPr>
          <w:rFonts w:ascii="Times New Roman" w:hAnsi="Times New Roman" w:cs="Times New Roman"/>
          <w:sz w:val="24"/>
          <w:szCs w:val="24"/>
          <w:u w:val="single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</w:t>
      </w:r>
      <w:r w:rsidR="00C84314">
        <w:rPr>
          <w:rFonts w:ascii="Times New Roman" w:hAnsi="Times New Roman" w:cs="Times New Roman"/>
          <w:sz w:val="24"/>
          <w:szCs w:val="24"/>
        </w:rPr>
        <w:t>«</w:t>
      </w:r>
      <w:r w:rsidRPr="00FB58A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C84314">
        <w:rPr>
          <w:rFonts w:ascii="Times New Roman" w:hAnsi="Times New Roman" w:cs="Times New Roman"/>
          <w:sz w:val="24"/>
          <w:szCs w:val="24"/>
        </w:rPr>
        <w:t>»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r w:rsidRPr="00C84314">
        <w:rPr>
          <w:rFonts w:ascii="Times New Roman" w:hAnsi="Times New Roman" w:cs="Times New Roman"/>
          <w:sz w:val="24"/>
          <w:szCs w:val="24"/>
          <w:u w:val="single"/>
        </w:rPr>
        <w:t>нормативным правовым актом органа местного самоуправления.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 органов местного самоуправления в порядке, установленном </w:t>
      </w:r>
      <w:r w:rsidRPr="00C84314">
        <w:rPr>
          <w:rFonts w:ascii="Times New Roman" w:hAnsi="Times New Roman" w:cs="Times New Roman"/>
          <w:sz w:val="24"/>
          <w:szCs w:val="24"/>
          <w:u w:val="single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sz w:val="24"/>
          <w:szCs w:val="24"/>
        </w:rPr>
        <w:lastRenderedPageBreak/>
        <w:t>Конфликт интересов</w:t>
      </w:r>
      <w:r w:rsidRPr="00FB58A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Федерации, муниципального образования.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sz w:val="24"/>
          <w:szCs w:val="24"/>
        </w:rPr>
        <w:t>Под личной заинтересованностью муниципального служащего</w:t>
      </w:r>
      <w:r w:rsidRPr="00FB58AA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иными обязательствами.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«О противодействии коррупции»).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Муниципальный служащий не вправе исполнять данное ему неправомерное поручение. 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предварительно уведомлять представителя нанимателя (работодателя) о намерении выполнять иную оплачиваемую работу в целях предотвращения конфликта интересов.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C8431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(ст. 9 Федерального закона «О противодействии коррупции»). 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 xml:space="preserve">II. ОГРАНИЧЕНИЯ, СВЯЗАННЫЕ С МУНИЦИПАЛЬНОЙ СЛУЖБОЙ 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Ограничения, связанные с муниципальной службой, установлены статьей 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8AA">
        <w:rPr>
          <w:rFonts w:ascii="Times New Roman" w:hAnsi="Times New Roman" w:cs="Times New Roman"/>
          <w:b/>
          <w:sz w:val="24"/>
          <w:szCs w:val="24"/>
        </w:rPr>
        <w:t>III. ЗАПРЕТЫ, СВЯЗАННЫЕ С МУНИЦИПАЛЬНОЙ СЛУЖБОЙ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(статья 14 Федерального закона «О муниципальной службе в Российской Федерации»)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замещать должность муниципальной службы в случае: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C84314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84314">
        <w:rPr>
          <w:rFonts w:ascii="Times New Roman" w:hAnsi="Times New Roman" w:cs="Times New Roman"/>
          <w:sz w:val="24"/>
          <w:szCs w:val="24"/>
        </w:rPr>
        <w:t>3) заниматься предпринимательской деятельностью;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2.1. В случае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FB58AA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DE3782" w:rsidRPr="00FB58AA" w:rsidRDefault="00FB58AA" w:rsidP="00FB58A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sectPr w:rsidR="00DE3782" w:rsidRPr="00FB58AA" w:rsidSect="00D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8AA"/>
    <w:rsid w:val="00174950"/>
    <w:rsid w:val="00911928"/>
    <w:rsid w:val="00C84314"/>
    <w:rsid w:val="00CF614E"/>
    <w:rsid w:val="00DA79BA"/>
    <w:rsid w:val="00DE3782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2013-11-15T05:07:00Z</dcterms:created>
  <dcterms:modified xsi:type="dcterms:W3CDTF">2016-12-14T07:54:00Z</dcterms:modified>
</cp:coreProperties>
</file>